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53A6" w14:textId="48DA522D" w:rsidR="006F4BC5" w:rsidRPr="006F4BC5" w:rsidRDefault="006F4BC5" w:rsidP="006F4BC5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>
        <w:rPr>
          <w:rFonts w:ascii="Open Sans" w:eastAsia="Times New Roman" w:hAnsi="Open Sans" w:cs="Open Sans"/>
          <w:color w:val="333333"/>
          <w:sz w:val="20"/>
          <w:szCs w:val="20"/>
        </w:rPr>
        <w:t>Flash Memory Summit</w:t>
      </w:r>
      <w:r w:rsidR="00F519BD">
        <w:rPr>
          <w:rFonts w:ascii="Open Sans" w:eastAsia="Times New Roman" w:hAnsi="Open Sans" w:cs="Open Sans"/>
          <w:color w:val="333333"/>
          <w:sz w:val="20"/>
          <w:szCs w:val="20"/>
        </w:rPr>
        <w:t>’s</w:t>
      </w:r>
      <w:r>
        <w:rPr>
          <w:rFonts w:ascii="Open Sans" w:eastAsia="Times New Roman" w:hAnsi="Open Sans" w:cs="Open Sans"/>
          <w:color w:val="333333"/>
          <w:sz w:val="20"/>
          <w:szCs w:val="20"/>
        </w:rPr>
        <w:t xml:space="preserve"> Lifetime Achievement Award (LAA) </w:t>
      </w: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recognizes individuals who have shown outstanding leadership in promoting the development and use of flash memory and</w:t>
      </w:r>
      <w:r w:rsidR="00F519BD">
        <w:rPr>
          <w:rFonts w:ascii="Open Sans" w:eastAsia="Times New Roman" w:hAnsi="Open Sans" w:cs="Open Sans"/>
          <w:color w:val="333333"/>
          <w:sz w:val="20"/>
          <w:szCs w:val="20"/>
        </w:rPr>
        <w:t>/or</w:t>
      </w: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 xml:space="preserve"> associated or related technologies</w:t>
      </w:r>
      <w:r>
        <w:rPr>
          <w:rFonts w:ascii="Open Sans" w:eastAsia="Times New Roman" w:hAnsi="Open Sans" w:cs="Open Sans"/>
          <w:color w:val="333333"/>
          <w:sz w:val="20"/>
          <w:szCs w:val="20"/>
        </w:rPr>
        <w:t>,</w:t>
      </w: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 xml:space="preserve"> including</w:t>
      </w:r>
      <w:r w:rsidR="00F519BD">
        <w:rPr>
          <w:rFonts w:ascii="Open Sans" w:eastAsia="Times New Roman" w:hAnsi="Open Sans" w:cs="Open Sans"/>
          <w:color w:val="333333"/>
          <w:sz w:val="20"/>
          <w:szCs w:val="20"/>
        </w:rPr>
        <w:t xml:space="preserve"> one or more of the following</w:t>
      </w: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:</w:t>
      </w:r>
    </w:p>
    <w:p w14:paraId="6C7946E9" w14:textId="77777777" w:rsidR="006F4BC5" w:rsidRPr="006F4BC5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Creation and/or promotion of an important flash technology, or a technology to supersede flash</w:t>
      </w:r>
    </w:p>
    <w:p w14:paraId="31F90557" w14:textId="77777777" w:rsidR="006F4BC5" w:rsidRPr="006F4BC5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Leadership of a major flash company or business effort</w:t>
      </w:r>
    </w:p>
    <w:p w14:paraId="33A11638" w14:textId="77777777" w:rsidR="006F4BC5" w:rsidRPr="006F4BC5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Bringing flash technology to a new and important application</w:t>
      </w:r>
    </w:p>
    <w:p w14:paraId="14CE4ED4" w14:textId="77777777" w:rsidR="00966045" w:rsidRDefault="00C500DC" w:rsidP="0055067B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>
        <w:rPr>
          <w:rFonts w:ascii="Open Sans" w:eastAsia="Times New Roman" w:hAnsi="Open Sans" w:cs="Open Sans"/>
          <w:color w:val="333333"/>
          <w:sz w:val="20"/>
          <w:szCs w:val="20"/>
        </w:rPr>
        <w:t xml:space="preserve">Nominations may be for a single person, or for a small team </w:t>
      </w:r>
      <w:r w:rsidR="001D57A6">
        <w:rPr>
          <w:rFonts w:ascii="Open Sans" w:eastAsia="Times New Roman" w:hAnsi="Open Sans" w:cs="Open Sans"/>
          <w:color w:val="333333"/>
          <w:sz w:val="20"/>
          <w:szCs w:val="20"/>
        </w:rPr>
        <w:t xml:space="preserve">if </w:t>
      </w:r>
      <w:r>
        <w:rPr>
          <w:rFonts w:ascii="Open Sans" w:eastAsia="Times New Roman" w:hAnsi="Open Sans" w:cs="Open Sans"/>
          <w:color w:val="333333"/>
          <w:sz w:val="20"/>
          <w:szCs w:val="20"/>
        </w:rPr>
        <w:t xml:space="preserve">they have </w:t>
      </w:r>
      <w:r w:rsidR="001D57A6">
        <w:rPr>
          <w:rFonts w:ascii="Open Sans" w:eastAsia="Times New Roman" w:hAnsi="Open Sans" w:cs="Open Sans"/>
          <w:color w:val="333333"/>
          <w:sz w:val="20"/>
          <w:szCs w:val="20"/>
        </w:rPr>
        <w:t>an important connection.</w:t>
      </w:r>
    </w:p>
    <w:p w14:paraId="405DAA80" w14:textId="77777777" w:rsidR="00966045" w:rsidRDefault="00966045" w:rsidP="0055067B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7F747421" w14:textId="44826016" w:rsidR="00966045" w:rsidRDefault="00C500DC" w:rsidP="0055067B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>
        <w:rPr>
          <w:rFonts w:ascii="Open Sans" w:eastAsia="Times New Roman" w:hAnsi="Open Sans" w:cs="Open Sans"/>
          <w:color w:val="333333"/>
          <w:sz w:val="20"/>
          <w:szCs w:val="20"/>
        </w:rPr>
        <w:t xml:space="preserve">This program was started in 2011, and </w:t>
      </w:r>
      <w:r w:rsidR="00966045">
        <w:rPr>
          <w:rFonts w:ascii="Open Sans" w:eastAsia="Times New Roman" w:hAnsi="Open Sans" w:cs="Open Sans"/>
          <w:color w:val="333333"/>
          <w:sz w:val="20"/>
          <w:szCs w:val="20"/>
        </w:rPr>
        <w:t xml:space="preserve">the FMS website shows the </w:t>
      </w:r>
      <w:r>
        <w:rPr>
          <w:rFonts w:ascii="Open Sans" w:eastAsia="Times New Roman" w:hAnsi="Open Sans" w:cs="Open Sans"/>
          <w:color w:val="333333"/>
          <w:sz w:val="20"/>
          <w:szCs w:val="20"/>
        </w:rPr>
        <w:t xml:space="preserve">previous LAA recipients </w:t>
      </w:r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(Intel NOR </w:t>
      </w:r>
      <w:r w:rsidR="00B2487F">
        <w:rPr>
          <w:rFonts w:ascii="Open Sans" w:eastAsia="Times New Roman" w:hAnsi="Open Sans" w:cs="Open Sans"/>
          <w:color w:val="333333"/>
          <w:sz w:val="20"/>
          <w:szCs w:val="20"/>
        </w:rPr>
        <w:t xml:space="preserve">Flash </w:t>
      </w:r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design team, Eli Harari, </w:t>
      </w:r>
      <w:r w:rsidR="00C4346D" w:rsidRP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Fujio </w:t>
      </w:r>
      <w:proofErr w:type="spellStart"/>
      <w:r w:rsidR="00C4346D" w:rsidRPr="00C4346D">
        <w:rPr>
          <w:rFonts w:ascii="Open Sans" w:eastAsia="Times New Roman" w:hAnsi="Open Sans" w:cs="Open Sans"/>
          <w:color w:val="333333"/>
          <w:sz w:val="20"/>
          <w:szCs w:val="20"/>
        </w:rPr>
        <w:t>Masuoka</w:t>
      </w:r>
      <w:proofErr w:type="spellEnd"/>
      <w:r w:rsidR="00C4346D" w:rsidRPr="00C4346D">
        <w:rPr>
          <w:rFonts w:ascii="Open Sans" w:eastAsia="Times New Roman" w:hAnsi="Open Sans" w:cs="Open Sans"/>
          <w:color w:val="333333"/>
          <w:sz w:val="20"/>
          <w:szCs w:val="20"/>
        </w:rPr>
        <w:t>,</w:t>
      </w:r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 Simon Sze, Robert Norman, </w:t>
      </w:r>
      <w:proofErr w:type="spellStart"/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>Kinam</w:t>
      </w:r>
      <w:proofErr w:type="spellEnd"/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 Kim</w:t>
      </w:r>
      <w:r w:rsidR="00BF71DE">
        <w:rPr>
          <w:rFonts w:ascii="Open Sans" w:eastAsia="Times New Roman" w:hAnsi="Open Sans" w:cs="Open Sans"/>
          <w:color w:val="333333"/>
          <w:sz w:val="20"/>
          <w:szCs w:val="20"/>
        </w:rPr>
        <w:t>,</w:t>
      </w:r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 George </w:t>
      </w:r>
      <w:proofErr w:type="spellStart"/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>Perlegos</w:t>
      </w:r>
      <w:proofErr w:type="spellEnd"/>
      <w:r w:rsidR="00BF71DE">
        <w:rPr>
          <w:rFonts w:ascii="Open Sans" w:eastAsia="Times New Roman" w:hAnsi="Open Sans" w:cs="Open Sans"/>
          <w:color w:val="333333"/>
          <w:sz w:val="20"/>
          <w:szCs w:val="20"/>
        </w:rPr>
        <w:t xml:space="preserve">, M-Systems’ </w:t>
      </w:r>
      <w:proofErr w:type="spellStart"/>
      <w:r w:rsidR="00BF71DE">
        <w:rPr>
          <w:rFonts w:ascii="Open Sans" w:eastAsia="Times New Roman" w:hAnsi="Open Sans" w:cs="Open Sans"/>
          <w:color w:val="333333"/>
          <w:sz w:val="20"/>
          <w:szCs w:val="20"/>
        </w:rPr>
        <w:t>Dov</w:t>
      </w:r>
      <w:proofErr w:type="spellEnd"/>
      <w:r w:rsidR="00BF71DE">
        <w:rPr>
          <w:rFonts w:ascii="Open Sans" w:eastAsia="Times New Roman" w:hAnsi="Open Sans" w:cs="Open Sans"/>
          <w:color w:val="333333"/>
          <w:sz w:val="20"/>
          <w:szCs w:val="20"/>
        </w:rPr>
        <w:t xml:space="preserve"> Moran and Aryeh </w:t>
      </w:r>
      <w:proofErr w:type="spellStart"/>
      <w:r w:rsidR="00BF71DE">
        <w:rPr>
          <w:rFonts w:ascii="Open Sans" w:eastAsia="Times New Roman" w:hAnsi="Open Sans" w:cs="Open Sans"/>
          <w:color w:val="333333"/>
          <w:sz w:val="20"/>
          <w:szCs w:val="20"/>
        </w:rPr>
        <w:t>Mergi</w:t>
      </w:r>
      <w:proofErr w:type="spellEnd"/>
      <w:r w:rsidR="00AF325E">
        <w:rPr>
          <w:rFonts w:ascii="Open Sans" w:eastAsia="Times New Roman" w:hAnsi="Open Sans" w:cs="Open Sans"/>
          <w:color w:val="333333"/>
          <w:sz w:val="20"/>
          <w:szCs w:val="20"/>
        </w:rPr>
        <w:t>, and Sanjay Mehrotra</w:t>
      </w:r>
      <w:r w:rsidR="00C4346D">
        <w:rPr>
          <w:rFonts w:ascii="Open Sans" w:eastAsia="Times New Roman" w:hAnsi="Open Sans" w:cs="Open Sans"/>
          <w:color w:val="333333"/>
          <w:sz w:val="20"/>
          <w:szCs w:val="20"/>
        </w:rPr>
        <w:t xml:space="preserve">) </w:t>
      </w:r>
      <w:r w:rsidR="006F4BC5">
        <w:rPr>
          <w:rFonts w:ascii="Open Sans" w:eastAsia="Times New Roman" w:hAnsi="Open Sans" w:cs="Open Sans"/>
          <w:color w:val="333333"/>
          <w:sz w:val="20"/>
          <w:szCs w:val="20"/>
        </w:rPr>
        <w:t>here:</w:t>
      </w:r>
    </w:p>
    <w:p w14:paraId="5F356363" w14:textId="44DE8886" w:rsidR="005B4B43" w:rsidRDefault="006F4BC5" w:rsidP="0060233B">
      <w:pPr>
        <w:spacing w:after="0" w:line="240" w:lineRule="auto"/>
        <w:ind w:left="720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https://www.flashmemorysummit.com/English/News_Info/</w:t>
      </w:r>
      <w:r w:rsidR="0060233B" w:rsidRPr="0060233B">
        <w:rPr>
          <w:rFonts w:ascii="Open Sans" w:eastAsia="Times New Roman" w:hAnsi="Open Sans" w:cs="Open Sans"/>
          <w:color w:val="333333"/>
          <w:sz w:val="20"/>
          <w:szCs w:val="20"/>
        </w:rPr>
        <w:t>Lifetime_Achievement_Award/</w:t>
      </w:r>
      <w:r w:rsidRPr="006F4BC5">
        <w:rPr>
          <w:rFonts w:ascii="Open Sans" w:eastAsia="Times New Roman" w:hAnsi="Open Sans" w:cs="Open Sans"/>
          <w:color w:val="333333"/>
          <w:sz w:val="20"/>
          <w:szCs w:val="20"/>
        </w:rPr>
        <w:t>Lifetime_Achievement_Award.html</w:t>
      </w:r>
    </w:p>
    <w:p w14:paraId="6ECCA6F7" w14:textId="77777777" w:rsidR="00B315D9" w:rsidRDefault="00B315D9" w:rsidP="00B315D9">
      <w:pPr>
        <w:spacing w:after="0" w:line="240" w:lineRule="auto"/>
        <w:rPr>
          <w:rFonts w:ascii="Open Sans" w:hAnsi="Open Sans" w:cs="Open Sans"/>
          <w:iCs/>
          <w:sz w:val="20"/>
          <w:szCs w:val="20"/>
        </w:rPr>
      </w:pPr>
    </w:p>
    <w:p w14:paraId="6C6C2D5D" w14:textId="7B848258" w:rsidR="00B315D9" w:rsidRPr="0005357C" w:rsidRDefault="00B315D9" w:rsidP="00B315D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05357C">
        <w:rPr>
          <w:rFonts w:ascii="Open Sans" w:hAnsi="Open Sans" w:cs="Open Sans"/>
          <w:iCs/>
          <w:sz w:val="20"/>
          <w:szCs w:val="20"/>
        </w:rPr>
        <w:t>By bestowing this award</w:t>
      </w:r>
      <w:r w:rsidR="0060233B">
        <w:rPr>
          <w:rFonts w:ascii="Open Sans" w:hAnsi="Open Sans" w:cs="Open Sans"/>
          <w:iCs/>
          <w:sz w:val="20"/>
          <w:szCs w:val="20"/>
        </w:rPr>
        <w:t xml:space="preserve"> annually</w:t>
      </w:r>
      <w:r w:rsidRPr="0005357C">
        <w:rPr>
          <w:rFonts w:ascii="Open Sans" w:hAnsi="Open Sans" w:cs="Open Sans"/>
          <w:iCs/>
          <w:sz w:val="20"/>
          <w:szCs w:val="20"/>
        </w:rPr>
        <w:t>, Flash Memory Summit hopes to help foster further advances in the semiconductor industry</w:t>
      </w:r>
      <w:r>
        <w:rPr>
          <w:rFonts w:ascii="Open Sans" w:hAnsi="Open Sans" w:cs="Open Sans"/>
          <w:iCs/>
          <w:sz w:val="20"/>
          <w:szCs w:val="20"/>
        </w:rPr>
        <w:t>’s</w:t>
      </w:r>
      <w:r w:rsidRPr="0005357C">
        <w:rPr>
          <w:rFonts w:ascii="Open Sans" w:hAnsi="Open Sans" w:cs="Open Sans"/>
          <w:iCs/>
          <w:sz w:val="20"/>
          <w:szCs w:val="20"/>
        </w:rPr>
        <w:t xml:space="preserve"> fastest-growing technology.</w:t>
      </w:r>
    </w:p>
    <w:p w14:paraId="3930DAC3" w14:textId="79914BF2" w:rsidR="001D57A6" w:rsidRDefault="001D57A6" w:rsidP="0055067B">
      <w:pPr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340E40A7" w14:textId="54BDF358" w:rsidR="00260DA6" w:rsidRPr="006B2100" w:rsidRDefault="00260DA6" w:rsidP="0055067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B2100">
        <w:rPr>
          <w:rFonts w:ascii="Open Sans" w:hAnsi="Open Sans" w:cs="Open Sans"/>
          <w:sz w:val="20"/>
          <w:szCs w:val="20"/>
        </w:rPr>
        <w:t>Please enter information</w:t>
      </w:r>
      <w:r w:rsidRPr="006B2100">
        <w:rPr>
          <w:rFonts w:ascii="Open Sans" w:hAnsi="Open Sans" w:cs="Open Sans"/>
          <w:b/>
          <w:bCs/>
          <w:sz w:val="20"/>
          <w:szCs w:val="20"/>
        </w:rPr>
        <w:t xml:space="preserve"> into the empty boxes</w:t>
      </w:r>
      <w:r w:rsidRPr="006B2100">
        <w:rPr>
          <w:rFonts w:ascii="Open Sans" w:hAnsi="Open Sans" w:cs="Open Sans"/>
          <w:sz w:val="20"/>
          <w:szCs w:val="20"/>
        </w:rPr>
        <w:t xml:space="preserve"> in the form below</w:t>
      </w:r>
      <w:r w:rsidR="006B2100" w:rsidRPr="006B2100">
        <w:rPr>
          <w:rFonts w:ascii="Open Sans" w:hAnsi="Open Sans" w:cs="Open Sans"/>
          <w:sz w:val="20"/>
          <w:szCs w:val="20"/>
        </w:rPr>
        <w:t>.  Su</w:t>
      </w:r>
      <w:r w:rsidR="00BF71DE" w:rsidRPr="006B2100">
        <w:rPr>
          <w:rFonts w:ascii="Open Sans" w:hAnsi="Open Sans" w:cs="Open Sans"/>
          <w:sz w:val="20"/>
          <w:szCs w:val="20"/>
        </w:rPr>
        <w:t xml:space="preserve">bmit </w:t>
      </w:r>
      <w:r w:rsidR="00B315D9" w:rsidRPr="006B2100">
        <w:rPr>
          <w:rFonts w:ascii="Open Sans" w:eastAsia="Times New Roman" w:hAnsi="Open Sans" w:cs="Open Sans"/>
          <w:color w:val="333333"/>
          <w:sz w:val="20"/>
          <w:szCs w:val="20"/>
        </w:rPr>
        <w:t xml:space="preserve">by </w:t>
      </w:r>
      <w:r w:rsidR="00B2487F">
        <w:rPr>
          <w:rFonts w:ascii="Open Sans" w:eastAsia="Times New Roman" w:hAnsi="Open Sans" w:cs="Open Sans"/>
          <w:color w:val="333333"/>
          <w:sz w:val="20"/>
          <w:szCs w:val="20"/>
        </w:rPr>
        <w:t>March 31</w:t>
      </w:r>
      <w:r w:rsidR="00B315D9" w:rsidRPr="006B2100">
        <w:rPr>
          <w:rFonts w:ascii="Open Sans" w:eastAsia="Times New Roman" w:hAnsi="Open Sans" w:cs="Open Sans"/>
          <w:color w:val="333333"/>
          <w:sz w:val="20"/>
          <w:szCs w:val="20"/>
        </w:rPr>
        <w:t xml:space="preserve"> to Brian Berg at b</w:t>
      </w:r>
      <w:r w:rsidR="001D1326">
        <w:rPr>
          <w:rFonts w:ascii="Open Sans" w:eastAsia="Times New Roman" w:hAnsi="Open Sans" w:cs="Open Sans"/>
          <w:color w:val="333333"/>
          <w:sz w:val="20"/>
          <w:szCs w:val="20"/>
        </w:rPr>
        <w:t>rian@FlashMemorySummit.com</w:t>
      </w:r>
      <w:r w:rsidR="00334C59">
        <w:rPr>
          <w:rFonts w:ascii="Open Sans" w:eastAsia="Times New Roman" w:hAnsi="Open Sans" w:cs="Open Sans"/>
          <w:color w:val="333333"/>
          <w:sz w:val="20"/>
          <w:szCs w:val="20"/>
        </w:rPr>
        <w:t xml:space="preserve"> with Subject Line of “FMS LAA Submission” and note that</w:t>
      </w:r>
      <w:r w:rsidR="00621AA6" w:rsidRPr="006B2100">
        <w:rPr>
          <w:rFonts w:ascii="Open Sans" w:hAnsi="Open Sans" w:cs="Open Sans"/>
          <w:sz w:val="20"/>
          <w:szCs w:val="20"/>
        </w:rPr>
        <w:t xml:space="preserve"> b</w:t>
      </w:r>
      <w:r w:rsidR="007E5E98" w:rsidRPr="006B2100">
        <w:rPr>
          <w:rFonts w:ascii="Open Sans" w:hAnsi="Open Sans" w:cs="Open Sans"/>
          <w:sz w:val="20"/>
          <w:szCs w:val="20"/>
        </w:rPr>
        <w:t xml:space="preserve">revity and clarity </w:t>
      </w:r>
      <w:r w:rsidR="00621AA6" w:rsidRPr="006B2100">
        <w:rPr>
          <w:rFonts w:ascii="Open Sans" w:hAnsi="Open Sans" w:cs="Open Sans"/>
          <w:sz w:val="20"/>
          <w:szCs w:val="20"/>
        </w:rPr>
        <w:t>is importan</w:t>
      </w:r>
      <w:r w:rsidR="006B2100">
        <w:rPr>
          <w:rFonts w:ascii="Open Sans" w:hAnsi="Open Sans" w:cs="Open Sans"/>
          <w:sz w:val="20"/>
          <w:szCs w:val="20"/>
        </w:rPr>
        <w:t>t</w:t>
      </w:r>
      <w:r w:rsidR="00621AA6" w:rsidRPr="006B2100">
        <w:rPr>
          <w:rFonts w:ascii="Open Sans" w:hAnsi="Open Sans" w:cs="Open Sans"/>
          <w:sz w:val="20"/>
          <w:szCs w:val="20"/>
        </w:rPr>
        <w:t>.</w:t>
      </w:r>
    </w:p>
    <w:p w14:paraId="1571A10A" w14:textId="77777777" w:rsidR="0060233B" w:rsidRPr="00260DA6" w:rsidRDefault="0060233B" w:rsidP="0055067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453"/>
        <w:gridCol w:w="2056"/>
        <w:gridCol w:w="6475"/>
      </w:tblGrid>
      <w:tr w:rsidR="000C78ED" w14:paraId="71307131" w14:textId="612517C3" w:rsidTr="00876A69">
        <w:trPr>
          <w:cantSplit/>
          <w:tblHeader/>
        </w:trPr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57DA5EBE" w14:textId="77777777" w:rsidR="000C78ED" w:rsidRPr="00CD5876" w:rsidRDefault="000C78ED" w:rsidP="00AC5CD5">
            <w:pPr>
              <w:jc w:val="center"/>
              <w:rPr>
                <w:b/>
                <w:sz w:val="24"/>
              </w:rPr>
            </w:pPr>
            <w:r w:rsidRPr="00CD5876">
              <w:rPr>
                <w:b/>
                <w:sz w:val="24"/>
              </w:rPr>
              <w:t>#</w:t>
            </w:r>
          </w:p>
        </w:tc>
        <w:tc>
          <w:tcPr>
            <w:tcW w:w="8984" w:type="dxa"/>
            <w:gridSpan w:val="3"/>
            <w:shd w:val="clear" w:color="auto" w:fill="D9D9D9" w:themeFill="background1" w:themeFillShade="D9"/>
            <w:vAlign w:val="center"/>
          </w:tcPr>
          <w:p w14:paraId="670D7F36" w14:textId="4F857EB2" w:rsidR="000C78ED" w:rsidRDefault="000C78ED" w:rsidP="00AC5C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Flash Memory Summit Lifetime Achievement Award (LAA) Nomination</w:t>
            </w:r>
          </w:p>
        </w:tc>
      </w:tr>
      <w:tr w:rsidR="000C78ED" w14:paraId="70DCAAB7" w14:textId="0BD61FA0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6A73684C" w14:textId="77777777" w:rsidR="000C78ED" w:rsidRDefault="000C78ED" w:rsidP="00AC5CD5">
            <w:pPr>
              <w:jc w:val="center"/>
            </w:pPr>
            <w:r>
              <w:t>1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3087EAE8" w14:textId="12454E87" w:rsidR="000C78ED" w:rsidRDefault="000C78ED" w:rsidP="0055067B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Nominee(s)</w:t>
            </w:r>
          </w:p>
        </w:tc>
      </w:tr>
      <w:tr w:rsidR="000C78ED" w14:paraId="08426A0F" w14:textId="694B9F72" w:rsidTr="00876A69">
        <w:trPr>
          <w:cantSplit/>
        </w:trPr>
        <w:tc>
          <w:tcPr>
            <w:tcW w:w="366" w:type="dxa"/>
            <w:vMerge/>
            <w:vAlign w:val="center"/>
          </w:tcPr>
          <w:p w14:paraId="5C8E2F6E" w14:textId="77777777" w:rsidR="000C78ED" w:rsidRDefault="000C78ED" w:rsidP="00AC5CD5">
            <w:pPr>
              <w:jc w:val="center"/>
            </w:pPr>
          </w:p>
        </w:tc>
        <w:tc>
          <w:tcPr>
            <w:tcW w:w="8984" w:type="dxa"/>
            <w:gridSpan w:val="3"/>
            <w:vAlign w:val="center"/>
          </w:tcPr>
          <w:p w14:paraId="1530B81A" w14:textId="4BFDBD19" w:rsidR="000C78ED" w:rsidRPr="0066271D" w:rsidRDefault="000C78ED" w:rsidP="0055067B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0C78ED" w14:paraId="7BD72599" w14:textId="09136F34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76EB68EF" w14:textId="77777777" w:rsidR="000C78ED" w:rsidRDefault="000C78ED" w:rsidP="00AC5CD5">
            <w:pPr>
              <w:jc w:val="center"/>
            </w:pPr>
            <w:r>
              <w:t>2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499DC261" w14:textId="735140FB" w:rsidR="000C78ED" w:rsidRDefault="000C78ED" w:rsidP="0055067B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Key achievements</w:t>
            </w:r>
          </w:p>
        </w:tc>
      </w:tr>
      <w:tr w:rsidR="000C78ED" w14:paraId="4BFFCF88" w14:textId="4436EEAF" w:rsidTr="00876A69">
        <w:trPr>
          <w:cantSplit/>
        </w:trPr>
        <w:tc>
          <w:tcPr>
            <w:tcW w:w="366" w:type="dxa"/>
            <w:vMerge/>
            <w:vAlign w:val="center"/>
          </w:tcPr>
          <w:p w14:paraId="07CA4B88" w14:textId="77777777" w:rsidR="000C78ED" w:rsidRDefault="000C78ED" w:rsidP="00AC5CD5">
            <w:pPr>
              <w:jc w:val="center"/>
            </w:pPr>
          </w:p>
        </w:tc>
        <w:tc>
          <w:tcPr>
            <w:tcW w:w="8984" w:type="dxa"/>
            <w:gridSpan w:val="3"/>
            <w:vAlign w:val="center"/>
          </w:tcPr>
          <w:p w14:paraId="0A6F9B8D" w14:textId="702449A1" w:rsidR="000C78ED" w:rsidRPr="0066271D" w:rsidRDefault="000C78ED" w:rsidP="0055067B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0C78ED" w14:paraId="6214A8A6" w14:textId="76AF19E1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2FC96D59" w14:textId="77777777" w:rsidR="000C78ED" w:rsidRPr="00AA08ED" w:rsidRDefault="000C78ED" w:rsidP="0060233B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3680CCA4" w14:textId="6B4DC2F2" w:rsidR="000C78ED" w:rsidRPr="00AF325E" w:rsidRDefault="000C78ED" w:rsidP="0060233B">
            <w:pP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</w:pPr>
            <w:r w:rsidRPr="00AF325E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Proposed award citation</w:t>
            </w:r>
            <w: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 (no more than about </w:t>
            </w:r>
            <w:r w:rsidRPr="00AF325E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20 words</w:t>
            </w:r>
            <w: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0C78ED" w14:paraId="10D42674" w14:textId="06378BD2" w:rsidTr="00876A69">
        <w:trPr>
          <w:cantSplit/>
        </w:trPr>
        <w:tc>
          <w:tcPr>
            <w:tcW w:w="366" w:type="dxa"/>
            <w:vMerge/>
            <w:vAlign w:val="center"/>
          </w:tcPr>
          <w:p w14:paraId="4D96D866" w14:textId="77777777" w:rsidR="000C78ED" w:rsidRDefault="000C78ED" w:rsidP="0060233B">
            <w:pPr>
              <w:jc w:val="center"/>
            </w:pPr>
          </w:p>
        </w:tc>
        <w:tc>
          <w:tcPr>
            <w:tcW w:w="8984" w:type="dxa"/>
            <w:gridSpan w:val="3"/>
            <w:vAlign w:val="center"/>
          </w:tcPr>
          <w:p w14:paraId="1BFB9B68" w14:textId="187BF61E" w:rsidR="000C78ED" w:rsidRPr="0045155D" w:rsidRDefault="000C78ED" w:rsidP="0060233B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0C78ED" w14:paraId="414A7C79" w14:textId="1E85AD64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35D3FA8C" w14:textId="77777777" w:rsidR="000C78ED" w:rsidRDefault="000C78ED" w:rsidP="0060233B">
            <w:pPr>
              <w:jc w:val="center"/>
            </w:pPr>
            <w:r>
              <w:t>4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0959892F" w14:textId="0835A2F1" w:rsidR="000C78ED" w:rsidRDefault="000C78ED" w:rsidP="0060233B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Biographical overview of nominee(s)</w:t>
            </w:r>
          </w:p>
        </w:tc>
      </w:tr>
      <w:tr w:rsidR="000C78ED" w14:paraId="2B4DAFA7" w14:textId="4AF077DC" w:rsidTr="00876A69">
        <w:trPr>
          <w:cantSplit/>
        </w:trPr>
        <w:tc>
          <w:tcPr>
            <w:tcW w:w="366" w:type="dxa"/>
            <w:vMerge/>
            <w:vAlign w:val="center"/>
          </w:tcPr>
          <w:p w14:paraId="6195FBBB" w14:textId="77777777" w:rsidR="000C78ED" w:rsidRDefault="000C78ED" w:rsidP="0060233B">
            <w:pPr>
              <w:jc w:val="center"/>
            </w:pPr>
          </w:p>
        </w:tc>
        <w:tc>
          <w:tcPr>
            <w:tcW w:w="8984" w:type="dxa"/>
            <w:gridSpan w:val="3"/>
            <w:vAlign w:val="center"/>
          </w:tcPr>
          <w:p w14:paraId="06331E13" w14:textId="5609FBAB" w:rsidR="000C78ED" w:rsidRDefault="000C78ED" w:rsidP="0060233B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0C78ED" w14:paraId="7352E8ED" w14:textId="721568A2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5E5851F0" w14:textId="77777777" w:rsidR="000C78ED" w:rsidRDefault="000C78ED" w:rsidP="007E5E98">
            <w:pPr>
              <w:jc w:val="center"/>
            </w:pPr>
            <w:r>
              <w:t>5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3A5C15B9" w14:textId="58A9F8F0" w:rsidR="000C78ED" w:rsidRDefault="000C78ED" w:rsidP="007E5E98">
            <w:pP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 xml:space="preserve">Submitter name, affiliation and contact information 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(preferably not nominee)</w:t>
            </w:r>
          </w:p>
        </w:tc>
      </w:tr>
      <w:tr w:rsidR="000C78ED" w14:paraId="69C29008" w14:textId="79BA323F" w:rsidTr="00876A69">
        <w:trPr>
          <w:cantSplit/>
        </w:trPr>
        <w:tc>
          <w:tcPr>
            <w:tcW w:w="366" w:type="dxa"/>
            <w:vMerge/>
            <w:vAlign w:val="center"/>
          </w:tcPr>
          <w:p w14:paraId="4EBEB260" w14:textId="77777777" w:rsidR="000C78ED" w:rsidRDefault="000C78ED" w:rsidP="007E5E98">
            <w:pPr>
              <w:jc w:val="center"/>
            </w:pPr>
          </w:p>
        </w:tc>
        <w:tc>
          <w:tcPr>
            <w:tcW w:w="8984" w:type="dxa"/>
            <w:gridSpan w:val="3"/>
            <w:vAlign w:val="center"/>
          </w:tcPr>
          <w:p w14:paraId="77268522" w14:textId="014C8E4F" w:rsidR="000C78ED" w:rsidRPr="0055067B" w:rsidRDefault="000C78ED" w:rsidP="007E5E98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0C78ED" w14:paraId="77C80E07" w14:textId="1BCE5912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681C64D6" w14:textId="77777777" w:rsidR="000C78ED" w:rsidRDefault="000C78ED" w:rsidP="007E5E98">
            <w:pPr>
              <w:jc w:val="center"/>
            </w:pPr>
            <w:r>
              <w:t>6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563BDAC9" w14:textId="01FD53E4" w:rsidR="000C78ED" w:rsidRDefault="000C78ED" w:rsidP="007E5E98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Submitter’s relationship to nominee(s), if any</w:t>
            </w:r>
          </w:p>
        </w:tc>
      </w:tr>
      <w:tr w:rsidR="000C78ED" w14:paraId="27B04FBA" w14:textId="5145234A" w:rsidTr="00876A69">
        <w:trPr>
          <w:cantSplit/>
        </w:trPr>
        <w:tc>
          <w:tcPr>
            <w:tcW w:w="366" w:type="dxa"/>
            <w:vMerge/>
            <w:vAlign w:val="center"/>
          </w:tcPr>
          <w:p w14:paraId="50CF193B" w14:textId="77777777" w:rsidR="000C78ED" w:rsidRDefault="000C78ED" w:rsidP="007E5E98">
            <w:pPr>
              <w:jc w:val="center"/>
            </w:pPr>
          </w:p>
        </w:tc>
        <w:tc>
          <w:tcPr>
            <w:tcW w:w="8984" w:type="dxa"/>
            <w:gridSpan w:val="3"/>
            <w:vAlign w:val="center"/>
          </w:tcPr>
          <w:p w14:paraId="6467B8A7" w14:textId="4C21935D" w:rsidR="000C78ED" w:rsidRPr="0055067B" w:rsidRDefault="000C78ED" w:rsidP="007E5E98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876A69" w14:paraId="4B07F3B6" w14:textId="7A23D8A6" w:rsidTr="00876A69">
        <w:trPr>
          <w:cantSplit/>
        </w:trPr>
        <w:tc>
          <w:tcPr>
            <w:tcW w:w="366" w:type="dxa"/>
            <w:vMerge w:val="restart"/>
            <w:vAlign w:val="center"/>
          </w:tcPr>
          <w:p w14:paraId="6C715B36" w14:textId="1DFD73BE" w:rsidR="00876A69" w:rsidRDefault="00876A69" w:rsidP="007E5E98">
            <w:pPr>
              <w:jc w:val="center"/>
            </w:pPr>
            <w:r>
              <w:t>7</w:t>
            </w:r>
          </w:p>
        </w:tc>
        <w:tc>
          <w:tcPr>
            <w:tcW w:w="8984" w:type="dxa"/>
            <w:gridSpan w:val="3"/>
            <w:shd w:val="clear" w:color="auto" w:fill="D9E2F3" w:themeFill="accent1" w:themeFillTint="33"/>
            <w:vAlign w:val="center"/>
          </w:tcPr>
          <w:p w14:paraId="4C3B4D6B" w14:textId="2F5E989B" w:rsidR="00876A69" w:rsidRDefault="00876A69" w:rsidP="007E5E98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Other supporting information (patents, documents, stories, etc.) that provides objective and clear support for nomination.  Supply these preferably as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OCR’ed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 PDF files, use a clear file naming convention for any attached documents, and summarize them below</w:t>
            </w:r>
            <w:r w:rsidR="00B2487F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 (you are not limited to 5 documents)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.  Reference patents by number, relevant year</w:t>
            </w:r>
            <w:r w:rsidR="00687B7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(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s</w:t>
            </w:r>
            <w:r w:rsidR="00687B7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)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, and a brief summary.</w:t>
            </w:r>
          </w:p>
        </w:tc>
      </w:tr>
      <w:tr w:rsidR="00876A69" w14:paraId="71C62B9B" w14:textId="1A15D81E" w:rsidTr="00876A69">
        <w:trPr>
          <w:cantSplit/>
        </w:trPr>
        <w:tc>
          <w:tcPr>
            <w:tcW w:w="366" w:type="dxa"/>
            <w:vMerge/>
            <w:vAlign w:val="center"/>
          </w:tcPr>
          <w:p w14:paraId="42FFC562" w14:textId="77777777" w:rsidR="00876A69" w:rsidRDefault="00876A69" w:rsidP="007E5E98">
            <w:pPr>
              <w:jc w:val="center"/>
            </w:pPr>
          </w:p>
        </w:tc>
        <w:tc>
          <w:tcPr>
            <w:tcW w:w="453" w:type="dxa"/>
            <w:vAlign w:val="center"/>
          </w:tcPr>
          <w:p w14:paraId="694406CF" w14:textId="4D029B3F" w:rsidR="00876A69" w:rsidRPr="00876A69" w:rsidRDefault="00876A69" w:rsidP="00876A69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 w:rsidRPr="00876A69"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#</w:t>
            </w:r>
          </w:p>
        </w:tc>
        <w:tc>
          <w:tcPr>
            <w:tcW w:w="2056" w:type="dxa"/>
          </w:tcPr>
          <w:p w14:paraId="30A04DA0" w14:textId="5D5145CE" w:rsidR="00876A69" w:rsidRPr="00876A69" w:rsidRDefault="00876A69" w:rsidP="00876A69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 w:rsidRPr="00876A69"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Document Title</w:t>
            </w:r>
          </w:p>
        </w:tc>
        <w:tc>
          <w:tcPr>
            <w:tcW w:w="6475" w:type="dxa"/>
          </w:tcPr>
          <w:p w14:paraId="5310ACFF" w14:textId="2B6F05A9" w:rsidR="00876A69" w:rsidRPr="00876A69" w:rsidRDefault="00876A69" w:rsidP="00876A69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 w:rsidRPr="00876A69"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Summary of Importance</w:t>
            </w:r>
          </w:p>
        </w:tc>
      </w:tr>
      <w:tr w:rsidR="00876A69" w14:paraId="357AE1E3" w14:textId="77777777" w:rsidTr="00876A69">
        <w:trPr>
          <w:cantSplit/>
        </w:trPr>
        <w:tc>
          <w:tcPr>
            <w:tcW w:w="366" w:type="dxa"/>
            <w:vMerge/>
            <w:vAlign w:val="center"/>
          </w:tcPr>
          <w:p w14:paraId="627B8876" w14:textId="77777777" w:rsidR="00876A69" w:rsidRDefault="00876A69" w:rsidP="00876A69">
            <w:pPr>
              <w:jc w:val="center"/>
            </w:pPr>
          </w:p>
        </w:tc>
        <w:tc>
          <w:tcPr>
            <w:tcW w:w="453" w:type="dxa"/>
            <w:vAlign w:val="center"/>
          </w:tcPr>
          <w:p w14:paraId="382F065C" w14:textId="70604809" w:rsidR="00876A69" w:rsidRPr="0055067B" w:rsidRDefault="00876A69" w:rsidP="00876A69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7a</w:t>
            </w:r>
          </w:p>
        </w:tc>
        <w:tc>
          <w:tcPr>
            <w:tcW w:w="2056" w:type="dxa"/>
            <w:vAlign w:val="center"/>
          </w:tcPr>
          <w:p w14:paraId="7F13DC0C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37EDB664" w14:textId="068E3ED6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876A69" w14:paraId="492C54DA" w14:textId="77777777" w:rsidTr="00876A69">
        <w:trPr>
          <w:cantSplit/>
        </w:trPr>
        <w:tc>
          <w:tcPr>
            <w:tcW w:w="366" w:type="dxa"/>
            <w:vMerge/>
            <w:vAlign w:val="center"/>
          </w:tcPr>
          <w:p w14:paraId="0A41DB26" w14:textId="77777777" w:rsidR="00876A69" w:rsidRDefault="00876A69" w:rsidP="00876A69">
            <w:pPr>
              <w:jc w:val="center"/>
            </w:pPr>
          </w:p>
        </w:tc>
        <w:tc>
          <w:tcPr>
            <w:tcW w:w="453" w:type="dxa"/>
            <w:vAlign w:val="center"/>
          </w:tcPr>
          <w:p w14:paraId="1B80E6E9" w14:textId="38B87123" w:rsidR="00876A69" w:rsidRPr="0055067B" w:rsidRDefault="00876A69" w:rsidP="00876A69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7b</w:t>
            </w:r>
          </w:p>
        </w:tc>
        <w:tc>
          <w:tcPr>
            <w:tcW w:w="2056" w:type="dxa"/>
            <w:vAlign w:val="center"/>
          </w:tcPr>
          <w:p w14:paraId="3B2726EA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680CABEB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876A69" w14:paraId="6849D3B8" w14:textId="77777777" w:rsidTr="00876A69">
        <w:trPr>
          <w:cantSplit/>
        </w:trPr>
        <w:tc>
          <w:tcPr>
            <w:tcW w:w="366" w:type="dxa"/>
            <w:vMerge/>
            <w:vAlign w:val="center"/>
          </w:tcPr>
          <w:p w14:paraId="54B60C3F" w14:textId="77777777" w:rsidR="00876A69" w:rsidRDefault="00876A69" w:rsidP="00876A69">
            <w:pPr>
              <w:jc w:val="center"/>
            </w:pPr>
          </w:p>
        </w:tc>
        <w:tc>
          <w:tcPr>
            <w:tcW w:w="453" w:type="dxa"/>
            <w:vAlign w:val="center"/>
          </w:tcPr>
          <w:p w14:paraId="6700A91F" w14:textId="16D92CE6" w:rsidR="00876A69" w:rsidRPr="0055067B" w:rsidRDefault="00876A69" w:rsidP="00876A69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7c</w:t>
            </w:r>
          </w:p>
        </w:tc>
        <w:tc>
          <w:tcPr>
            <w:tcW w:w="2056" w:type="dxa"/>
            <w:vAlign w:val="center"/>
          </w:tcPr>
          <w:p w14:paraId="1F64FB1B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0002036B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876A69" w14:paraId="522FC32D" w14:textId="77777777" w:rsidTr="00876A69">
        <w:trPr>
          <w:cantSplit/>
        </w:trPr>
        <w:tc>
          <w:tcPr>
            <w:tcW w:w="366" w:type="dxa"/>
            <w:vMerge/>
            <w:vAlign w:val="center"/>
          </w:tcPr>
          <w:p w14:paraId="1AD3A87C" w14:textId="77777777" w:rsidR="00876A69" w:rsidRDefault="00876A69" w:rsidP="00876A69">
            <w:pPr>
              <w:jc w:val="center"/>
            </w:pPr>
          </w:p>
        </w:tc>
        <w:tc>
          <w:tcPr>
            <w:tcW w:w="453" w:type="dxa"/>
            <w:vAlign w:val="center"/>
          </w:tcPr>
          <w:p w14:paraId="44F36FEB" w14:textId="249C3D96" w:rsidR="00876A69" w:rsidRPr="0055067B" w:rsidRDefault="00876A69" w:rsidP="00876A69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7d</w:t>
            </w:r>
          </w:p>
        </w:tc>
        <w:tc>
          <w:tcPr>
            <w:tcW w:w="2056" w:type="dxa"/>
            <w:vAlign w:val="center"/>
          </w:tcPr>
          <w:p w14:paraId="4A19602A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4A8B0446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  <w:tr w:rsidR="00876A69" w14:paraId="60623B83" w14:textId="77777777" w:rsidTr="00876A69">
        <w:trPr>
          <w:cantSplit/>
        </w:trPr>
        <w:tc>
          <w:tcPr>
            <w:tcW w:w="366" w:type="dxa"/>
            <w:vMerge/>
            <w:vAlign w:val="center"/>
          </w:tcPr>
          <w:p w14:paraId="6AA8538A" w14:textId="77777777" w:rsidR="00876A69" w:rsidRDefault="00876A69" w:rsidP="00876A69">
            <w:pPr>
              <w:jc w:val="center"/>
            </w:pPr>
          </w:p>
        </w:tc>
        <w:tc>
          <w:tcPr>
            <w:tcW w:w="453" w:type="dxa"/>
            <w:vAlign w:val="center"/>
          </w:tcPr>
          <w:p w14:paraId="5699CB72" w14:textId="18F368A7" w:rsidR="00876A69" w:rsidRDefault="00876A69" w:rsidP="00876A69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7e</w:t>
            </w:r>
          </w:p>
        </w:tc>
        <w:tc>
          <w:tcPr>
            <w:tcW w:w="2056" w:type="dxa"/>
            <w:vAlign w:val="center"/>
          </w:tcPr>
          <w:p w14:paraId="651EA6FC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63F8F1D4" w14:textId="77777777" w:rsidR="00876A69" w:rsidRPr="0055067B" w:rsidRDefault="00876A69" w:rsidP="00876A69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</w:p>
        </w:tc>
      </w:tr>
    </w:tbl>
    <w:p w14:paraId="2DFBF0D1" w14:textId="266A973B" w:rsidR="0055067B" w:rsidRPr="0055067B" w:rsidRDefault="0055067B" w:rsidP="0055067B">
      <w:pPr>
        <w:spacing w:after="0" w:line="240" w:lineRule="auto"/>
      </w:pPr>
    </w:p>
    <w:sectPr w:rsidR="0055067B" w:rsidRPr="005506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9705" w14:textId="77777777" w:rsidR="008543D5" w:rsidRDefault="008543D5" w:rsidP="007B595F">
      <w:pPr>
        <w:spacing w:after="0" w:line="240" w:lineRule="auto"/>
      </w:pPr>
      <w:r>
        <w:separator/>
      </w:r>
    </w:p>
  </w:endnote>
  <w:endnote w:type="continuationSeparator" w:id="0">
    <w:p w14:paraId="3A9CB0DC" w14:textId="77777777" w:rsidR="008543D5" w:rsidRDefault="008543D5" w:rsidP="007B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9250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1BA5F6" w14:textId="44E5CE46" w:rsidR="007B595F" w:rsidRDefault="007B595F" w:rsidP="00BF71DE">
            <w:pPr>
              <w:pStyle w:val="Footer"/>
              <w:jc w:val="center"/>
            </w:pPr>
            <w:r w:rsidRPr="007B595F">
              <w:t xml:space="preserve">Page </w:t>
            </w:r>
            <w:r w:rsidRPr="007B595F">
              <w:rPr>
                <w:bCs/>
                <w:sz w:val="24"/>
                <w:szCs w:val="24"/>
              </w:rPr>
              <w:fldChar w:fldCharType="begin"/>
            </w:r>
            <w:r w:rsidRPr="007B595F">
              <w:rPr>
                <w:bCs/>
              </w:rPr>
              <w:instrText xml:space="preserve"> PAGE </w:instrText>
            </w:r>
            <w:r w:rsidRPr="007B595F">
              <w:rPr>
                <w:bCs/>
                <w:sz w:val="24"/>
                <w:szCs w:val="24"/>
              </w:rPr>
              <w:fldChar w:fldCharType="separate"/>
            </w:r>
            <w:r w:rsidR="00966045">
              <w:rPr>
                <w:bCs/>
                <w:noProof/>
              </w:rPr>
              <w:t>1</w:t>
            </w:r>
            <w:r w:rsidRPr="007B595F">
              <w:rPr>
                <w:bCs/>
                <w:sz w:val="24"/>
                <w:szCs w:val="24"/>
              </w:rPr>
              <w:fldChar w:fldCharType="end"/>
            </w:r>
            <w:r w:rsidRPr="007B595F">
              <w:t xml:space="preserve"> of </w:t>
            </w:r>
            <w:r w:rsidRPr="007B595F">
              <w:rPr>
                <w:bCs/>
                <w:sz w:val="24"/>
                <w:szCs w:val="24"/>
              </w:rPr>
              <w:fldChar w:fldCharType="begin"/>
            </w:r>
            <w:r w:rsidRPr="007B595F">
              <w:rPr>
                <w:bCs/>
              </w:rPr>
              <w:instrText xml:space="preserve"> NUMPAGES  </w:instrText>
            </w:r>
            <w:r w:rsidRPr="007B595F">
              <w:rPr>
                <w:bCs/>
                <w:sz w:val="24"/>
                <w:szCs w:val="24"/>
              </w:rPr>
              <w:fldChar w:fldCharType="separate"/>
            </w:r>
            <w:r w:rsidR="00966045">
              <w:rPr>
                <w:bCs/>
                <w:noProof/>
              </w:rPr>
              <w:t>1</w:t>
            </w:r>
            <w:r w:rsidRPr="007B595F">
              <w:rPr>
                <w:bCs/>
                <w:sz w:val="24"/>
                <w:szCs w:val="24"/>
              </w:rPr>
              <w:fldChar w:fldCharType="end"/>
            </w:r>
            <w:r w:rsidR="00C500DC">
              <w:rPr>
                <w:bCs/>
                <w:sz w:val="24"/>
                <w:szCs w:val="24"/>
              </w:rPr>
              <w:tab/>
              <w:t>www.FlashMemorySummit.com</w:t>
            </w:r>
            <w:r w:rsidRPr="007B595F">
              <w:rPr>
                <w:bCs/>
                <w:sz w:val="24"/>
                <w:szCs w:val="24"/>
              </w:rPr>
              <w:tab/>
              <w:t>Rev</w:t>
            </w:r>
            <w:r>
              <w:rPr>
                <w:bCs/>
                <w:sz w:val="24"/>
                <w:szCs w:val="24"/>
              </w:rPr>
              <w:t>.</w:t>
            </w:r>
            <w:r w:rsidRPr="007B595F">
              <w:rPr>
                <w:bCs/>
                <w:sz w:val="24"/>
                <w:szCs w:val="24"/>
              </w:rPr>
              <w:t xml:space="preserve"> of </w:t>
            </w:r>
            <w:r w:rsidR="00AF325E">
              <w:rPr>
                <w:bCs/>
                <w:sz w:val="24"/>
                <w:szCs w:val="24"/>
              </w:rPr>
              <w:t>2</w:t>
            </w:r>
            <w:r w:rsidR="00B2487F">
              <w:rPr>
                <w:bCs/>
                <w:sz w:val="24"/>
                <w:szCs w:val="24"/>
              </w:rPr>
              <w:t>8</w:t>
            </w:r>
            <w:r w:rsidR="006B2100">
              <w:rPr>
                <w:bCs/>
                <w:sz w:val="24"/>
                <w:szCs w:val="24"/>
              </w:rPr>
              <w:t xml:space="preserve"> </w:t>
            </w:r>
            <w:r w:rsidR="00B2487F">
              <w:rPr>
                <w:bCs/>
                <w:sz w:val="24"/>
                <w:szCs w:val="24"/>
              </w:rPr>
              <w:t xml:space="preserve">January </w:t>
            </w:r>
            <w:r w:rsidR="00AF325E">
              <w:rPr>
                <w:bCs/>
                <w:sz w:val="24"/>
                <w:szCs w:val="24"/>
              </w:rPr>
              <w:t>202</w:t>
            </w:r>
            <w:r w:rsidR="00B2487F">
              <w:rPr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FCBF" w14:textId="77777777" w:rsidR="008543D5" w:rsidRDefault="008543D5" w:rsidP="007B595F">
      <w:pPr>
        <w:spacing w:after="0" w:line="240" w:lineRule="auto"/>
      </w:pPr>
      <w:r>
        <w:separator/>
      </w:r>
    </w:p>
  </w:footnote>
  <w:footnote w:type="continuationSeparator" w:id="0">
    <w:p w14:paraId="2987DA5B" w14:textId="77777777" w:rsidR="008543D5" w:rsidRDefault="008543D5" w:rsidP="007B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F9D" w14:textId="7455A5F3" w:rsidR="007B595F" w:rsidRPr="005B4B43" w:rsidRDefault="00E52841" w:rsidP="00551059">
    <w:pPr>
      <w:pStyle w:val="Header"/>
      <w:jc w:val="center"/>
      <w:rPr>
        <w:sz w:val="20"/>
      </w:rPr>
    </w:pPr>
    <w:r w:rsidRPr="005B4B43">
      <w:rPr>
        <w:b/>
        <w:i/>
        <w:sz w:val="28"/>
      </w:rPr>
      <w:t>Flash Memory Summit Lifetime Achievement</w:t>
    </w:r>
    <w:r w:rsidR="005B4B43">
      <w:rPr>
        <w:b/>
        <w:i/>
        <w:sz w:val="28"/>
      </w:rPr>
      <w:t xml:space="preserve"> </w:t>
    </w:r>
    <w:r w:rsidRPr="005B4B43">
      <w:rPr>
        <w:b/>
        <w:i/>
        <w:sz w:val="28"/>
      </w:rPr>
      <w:t xml:space="preserve">Award (LAA) </w:t>
    </w:r>
    <w:r w:rsidR="00551059" w:rsidRPr="005B4B43">
      <w:rPr>
        <w:b/>
        <w:i/>
        <w:sz w:val="28"/>
      </w:rPr>
      <w:t>Nomination</w:t>
    </w:r>
    <w:r w:rsidR="00B315D9">
      <w:rPr>
        <w:b/>
        <w:i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2998"/>
    <w:multiLevelType w:val="hybridMultilevel"/>
    <w:tmpl w:val="B9BAB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3"/>
    <w:rsid w:val="00005084"/>
    <w:rsid w:val="0005357C"/>
    <w:rsid w:val="000C78ED"/>
    <w:rsid w:val="00174C69"/>
    <w:rsid w:val="001B4115"/>
    <w:rsid w:val="001D1326"/>
    <w:rsid w:val="001D57A6"/>
    <w:rsid w:val="002127D7"/>
    <w:rsid w:val="00260DA6"/>
    <w:rsid w:val="002C1A47"/>
    <w:rsid w:val="003250B9"/>
    <w:rsid w:val="00334C59"/>
    <w:rsid w:val="00357855"/>
    <w:rsid w:val="003B78A3"/>
    <w:rsid w:val="003E2F9F"/>
    <w:rsid w:val="0045155D"/>
    <w:rsid w:val="00471320"/>
    <w:rsid w:val="00473DF1"/>
    <w:rsid w:val="004842D1"/>
    <w:rsid w:val="004B2520"/>
    <w:rsid w:val="004C055C"/>
    <w:rsid w:val="00541B66"/>
    <w:rsid w:val="00542113"/>
    <w:rsid w:val="0055067B"/>
    <w:rsid w:val="00551059"/>
    <w:rsid w:val="005A4F16"/>
    <w:rsid w:val="005B4B43"/>
    <w:rsid w:val="005C7919"/>
    <w:rsid w:val="005D72BA"/>
    <w:rsid w:val="0060233B"/>
    <w:rsid w:val="00621AA6"/>
    <w:rsid w:val="0066271D"/>
    <w:rsid w:val="00687B71"/>
    <w:rsid w:val="006B2100"/>
    <w:rsid w:val="006F4BC5"/>
    <w:rsid w:val="0078047F"/>
    <w:rsid w:val="007B595F"/>
    <w:rsid w:val="007D6A84"/>
    <w:rsid w:val="007E5E98"/>
    <w:rsid w:val="00804574"/>
    <w:rsid w:val="008132C6"/>
    <w:rsid w:val="008375A8"/>
    <w:rsid w:val="008543D5"/>
    <w:rsid w:val="00863D39"/>
    <w:rsid w:val="00876A69"/>
    <w:rsid w:val="008776B2"/>
    <w:rsid w:val="008A0D68"/>
    <w:rsid w:val="008B3EDA"/>
    <w:rsid w:val="00913A77"/>
    <w:rsid w:val="00936CF0"/>
    <w:rsid w:val="00966045"/>
    <w:rsid w:val="009A08E1"/>
    <w:rsid w:val="009A7215"/>
    <w:rsid w:val="009B5302"/>
    <w:rsid w:val="009E083A"/>
    <w:rsid w:val="00A24D13"/>
    <w:rsid w:val="00A64C17"/>
    <w:rsid w:val="00AA08ED"/>
    <w:rsid w:val="00AB1C40"/>
    <w:rsid w:val="00AC5CD5"/>
    <w:rsid w:val="00AF325E"/>
    <w:rsid w:val="00B02237"/>
    <w:rsid w:val="00B2487F"/>
    <w:rsid w:val="00B315D9"/>
    <w:rsid w:val="00B848AC"/>
    <w:rsid w:val="00BD3850"/>
    <w:rsid w:val="00BF71DE"/>
    <w:rsid w:val="00C310CB"/>
    <w:rsid w:val="00C4346D"/>
    <w:rsid w:val="00C43AAA"/>
    <w:rsid w:val="00C476F8"/>
    <w:rsid w:val="00C500DC"/>
    <w:rsid w:val="00C6376F"/>
    <w:rsid w:val="00CD5876"/>
    <w:rsid w:val="00D33C24"/>
    <w:rsid w:val="00DA4A42"/>
    <w:rsid w:val="00DA676F"/>
    <w:rsid w:val="00DC0466"/>
    <w:rsid w:val="00E362F1"/>
    <w:rsid w:val="00E46D1D"/>
    <w:rsid w:val="00E52841"/>
    <w:rsid w:val="00EC2D38"/>
    <w:rsid w:val="00EE5767"/>
    <w:rsid w:val="00F073F1"/>
    <w:rsid w:val="00F15647"/>
    <w:rsid w:val="00F36261"/>
    <w:rsid w:val="00F42E90"/>
    <w:rsid w:val="00F519BD"/>
    <w:rsid w:val="00F8472A"/>
    <w:rsid w:val="00FA6E79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9699"/>
  <w15:chartTrackingRefBased/>
  <w15:docId w15:val="{B7572998-AE11-415F-9092-1D9054E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2520"/>
  </w:style>
  <w:style w:type="character" w:customStyle="1" w:styleId="Heading3Char">
    <w:name w:val="Heading 3 Char"/>
    <w:basedOn w:val="DefaultParagraphFont"/>
    <w:link w:val="Heading3"/>
    <w:uiPriority w:val="9"/>
    <w:rsid w:val="006627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6271D"/>
  </w:style>
  <w:style w:type="character" w:styleId="Hyperlink">
    <w:name w:val="Hyperlink"/>
    <w:basedOn w:val="DefaultParagraphFont"/>
    <w:uiPriority w:val="99"/>
    <w:unhideWhenUsed/>
    <w:rsid w:val="0066271D"/>
    <w:rPr>
      <w:color w:val="0000FF"/>
      <w:u w:val="single"/>
    </w:rPr>
  </w:style>
  <w:style w:type="table" w:styleId="TableGrid">
    <w:name w:val="Table Grid"/>
    <w:basedOn w:val="TableNormal"/>
    <w:uiPriority w:val="39"/>
    <w:rsid w:val="005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7132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5F"/>
  </w:style>
  <w:style w:type="paragraph" w:styleId="Footer">
    <w:name w:val="footer"/>
    <w:basedOn w:val="Normal"/>
    <w:link w:val="FooterChar"/>
    <w:uiPriority w:val="99"/>
    <w:unhideWhenUsed/>
    <w:rsid w:val="007B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5F"/>
  </w:style>
  <w:style w:type="paragraph" w:styleId="ListParagraph">
    <w:name w:val="List Paragraph"/>
    <w:basedOn w:val="Normal"/>
    <w:uiPriority w:val="34"/>
    <w:qFormat/>
    <w:rsid w:val="006F4B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Berg</dc:creator>
  <cp:keywords/>
  <dc:description/>
  <cp:lastModifiedBy>Brian Berg</cp:lastModifiedBy>
  <cp:revision>5</cp:revision>
  <dcterms:created xsi:type="dcterms:W3CDTF">2020-03-02T15:02:00Z</dcterms:created>
  <dcterms:modified xsi:type="dcterms:W3CDTF">2022-01-29T15:30:00Z</dcterms:modified>
</cp:coreProperties>
</file>